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F7B1" w14:textId="77777777" w:rsidR="009F174E" w:rsidRPr="003F355E" w:rsidRDefault="009F174E" w:rsidP="009F174E">
      <w:pPr>
        <w:jc w:val="center"/>
        <w:rPr>
          <w:rFonts w:ascii="Arial" w:hAnsi="Arial" w:cs="Arial"/>
          <w:b/>
        </w:rPr>
      </w:pPr>
      <w:r w:rsidRPr="003F355E">
        <w:rPr>
          <w:rFonts w:ascii="Arial" w:hAnsi="Arial" w:cs="Arial"/>
          <w:b/>
        </w:rPr>
        <w:t>Proxy Form and Notes</w:t>
      </w:r>
    </w:p>
    <w:p w14:paraId="1BEC2EEC" w14:textId="77777777" w:rsidR="009F174E" w:rsidRPr="003F355E" w:rsidRDefault="009F174E" w:rsidP="009F174E">
      <w:pPr>
        <w:rPr>
          <w:rFonts w:ascii="Arial" w:hAnsi="Arial" w:cs="Arial"/>
          <w:b/>
        </w:rPr>
      </w:pPr>
    </w:p>
    <w:p w14:paraId="4ED0E3AF" w14:textId="77777777" w:rsidR="009F174E" w:rsidRPr="003F355E" w:rsidRDefault="009F174E" w:rsidP="009F174E">
      <w:pPr>
        <w:jc w:val="center"/>
        <w:rPr>
          <w:rFonts w:ascii="Arial" w:hAnsi="Arial" w:cs="Arial"/>
          <w:b/>
        </w:rPr>
      </w:pPr>
      <w:r w:rsidRPr="003F355E">
        <w:rPr>
          <w:rFonts w:ascii="Arial" w:hAnsi="Arial" w:cs="Arial"/>
          <w:b/>
        </w:rPr>
        <w:t>British Association for Early Childhood Education (“Early Education”)</w:t>
      </w:r>
    </w:p>
    <w:p w14:paraId="3EBB8325" w14:textId="77777777" w:rsidR="009F174E" w:rsidRPr="003F355E" w:rsidRDefault="009F174E" w:rsidP="009F174E">
      <w:pPr>
        <w:jc w:val="center"/>
        <w:rPr>
          <w:rFonts w:ascii="Arial" w:hAnsi="Arial" w:cs="Arial"/>
          <w:b/>
        </w:rPr>
      </w:pPr>
    </w:p>
    <w:p w14:paraId="3AA302BA" w14:textId="77777777" w:rsidR="009F174E" w:rsidRPr="003F355E" w:rsidRDefault="009F174E" w:rsidP="009F174E">
      <w:pPr>
        <w:rPr>
          <w:rFonts w:ascii="Arial" w:hAnsi="Arial" w:cs="Arial"/>
          <w:b/>
        </w:rPr>
      </w:pPr>
      <w:r w:rsidRPr="003F355E">
        <w:rPr>
          <w:rFonts w:ascii="Arial" w:hAnsi="Arial" w:cs="Arial"/>
          <w:b/>
        </w:rPr>
        <w:t>Name of member appointing the proxy:</w:t>
      </w:r>
    </w:p>
    <w:p w14:paraId="1AAC5CB5" w14:textId="77777777" w:rsidR="009F174E" w:rsidRPr="003F355E" w:rsidRDefault="009F174E" w:rsidP="009F174E">
      <w:pPr>
        <w:spacing w:after="240"/>
        <w:jc w:val="both"/>
        <w:rPr>
          <w:rFonts w:ascii="Arial" w:hAnsi="Arial" w:cs="Arial"/>
          <w:b/>
        </w:rPr>
      </w:pPr>
      <w:r w:rsidRPr="003F355E">
        <w:rPr>
          <w:rFonts w:ascii="Arial" w:hAnsi="Arial" w:cs="Arial"/>
          <w:b/>
        </w:rPr>
        <w:t>Address:</w:t>
      </w:r>
    </w:p>
    <w:p w14:paraId="616D5C00" w14:textId="77777777" w:rsidR="009F174E" w:rsidRPr="003F355E" w:rsidRDefault="009F174E" w:rsidP="009F174E">
      <w:pPr>
        <w:spacing w:after="240"/>
        <w:jc w:val="both"/>
        <w:rPr>
          <w:rFonts w:ascii="Arial" w:hAnsi="Arial" w:cs="Arial"/>
        </w:rPr>
      </w:pPr>
    </w:p>
    <w:p w14:paraId="3B6F5A72" w14:textId="77777777" w:rsidR="009F174E" w:rsidRPr="003F355E" w:rsidRDefault="009F174E" w:rsidP="009F174E">
      <w:pPr>
        <w:spacing w:after="240"/>
        <w:jc w:val="both"/>
        <w:rPr>
          <w:rFonts w:ascii="Arial" w:hAnsi="Arial" w:cs="Arial"/>
        </w:rPr>
      </w:pPr>
      <w:r w:rsidRPr="003F355E">
        <w:rPr>
          <w:rFonts w:ascii="Arial" w:hAnsi="Arial" w:cs="Arial"/>
          <w:b/>
        </w:rPr>
        <w:t>Before completing this form, please read the explanatory notes overleaf.</w:t>
      </w:r>
    </w:p>
    <w:p w14:paraId="39ED9737" w14:textId="77777777" w:rsidR="009F174E" w:rsidRPr="003F355E" w:rsidRDefault="009F174E" w:rsidP="009F174E">
      <w:pPr>
        <w:autoSpaceDE w:val="0"/>
        <w:autoSpaceDN w:val="0"/>
        <w:adjustRightInd w:val="0"/>
        <w:spacing w:after="240"/>
        <w:jc w:val="both"/>
        <w:rPr>
          <w:rFonts w:ascii="Arial" w:hAnsi="Arial" w:cs="Arial"/>
          <w:lang w:eastAsia="en-GB"/>
        </w:rPr>
      </w:pPr>
      <w:r w:rsidRPr="003F355E">
        <w:rPr>
          <w:rFonts w:ascii="Arial" w:hAnsi="Arial" w:cs="Arial"/>
          <w:lang w:eastAsia="en-GB"/>
        </w:rPr>
        <w:t>I appoint the Chair of the meeting or (see note 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9F174E" w:rsidRPr="003F355E" w14:paraId="1D18B890" w14:textId="77777777" w:rsidTr="009F174E">
        <w:tc>
          <w:tcPr>
            <w:tcW w:w="9000" w:type="dxa"/>
            <w:tcBorders>
              <w:top w:val="single" w:sz="4" w:space="0" w:color="auto"/>
              <w:bottom w:val="single" w:sz="4" w:space="0" w:color="auto"/>
            </w:tcBorders>
          </w:tcPr>
          <w:p w14:paraId="6ACEDD9D" w14:textId="77777777" w:rsidR="009F174E" w:rsidRPr="003F355E" w:rsidRDefault="009F174E" w:rsidP="009F174E">
            <w:pPr>
              <w:autoSpaceDE w:val="0"/>
              <w:autoSpaceDN w:val="0"/>
              <w:adjustRightInd w:val="0"/>
              <w:spacing w:after="240"/>
              <w:jc w:val="both"/>
              <w:rPr>
                <w:rFonts w:ascii="Arial" w:hAnsi="Arial" w:cs="Arial"/>
                <w:lang w:eastAsia="en-GB"/>
              </w:rPr>
            </w:pPr>
          </w:p>
        </w:tc>
      </w:tr>
    </w:tbl>
    <w:p w14:paraId="586D2EC6" w14:textId="77777777" w:rsidR="009F174E" w:rsidRPr="003F355E" w:rsidRDefault="009F174E" w:rsidP="009F174E">
      <w:pPr>
        <w:autoSpaceDE w:val="0"/>
        <w:autoSpaceDN w:val="0"/>
        <w:adjustRightInd w:val="0"/>
        <w:jc w:val="both"/>
        <w:rPr>
          <w:rFonts w:ascii="Arial" w:hAnsi="Arial" w:cs="Arial"/>
          <w:lang w:eastAsia="en-GB"/>
        </w:rPr>
      </w:pPr>
    </w:p>
    <w:p w14:paraId="6FA84030" w14:textId="13A8D677" w:rsidR="009F174E" w:rsidRPr="003F355E" w:rsidRDefault="009F174E" w:rsidP="009F174E">
      <w:pPr>
        <w:autoSpaceDE w:val="0"/>
        <w:autoSpaceDN w:val="0"/>
        <w:adjustRightInd w:val="0"/>
        <w:spacing w:after="240"/>
        <w:jc w:val="both"/>
        <w:rPr>
          <w:rFonts w:ascii="Arial" w:hAnsi="Arial" w:cs="Arial"/>
          <w:lang w:eastAsia="en-GB"/>
        </w:rPr>
      </w:pPr>
      <w:r w:rsidRPr="003F355E">
        <w:rPr>
          <w:rFonts w:ascii="Arial" w:hAnsi="Arial" w:cs="Arial"/>
          <w:lang w:eastAsia="en-GB"/>
        </w:rPr>
        <w:t xml:space="preserve">as my proxy to attend, speak and vote on my behalf at the general meeting of Early Education to be held on </w:t>
      </w:r>
      <w:r w:rsidR="003F355E" w:rsidRPr="003F355E">
        <w:rPr>
          <w:rFonts w:ascii="Arial" w:hAnsi="Arial" w:cs="Arial"/>
          <w:b/>
          <w:bCs/>
          <w:lang w:eastAsia="en-GB"/>
        </w:rPr>
        <w:t>13 September 2022</w:t>
      </w:r>
      <w:r w:rsidR="003F355E">
        <w:rPr>
          <w:rFonts w:ascii="Arial" w:hAnsi="Arial" w:cs="Arial"/>
          <w:lang w:eastAsia="en-GB"/>
        </w:rPr>
        <w:t xml:space="preserve"> to be held online via video conference </w:t>
      </w:r>
      <w:r w:rsidRPr="003F355E">
        <w:rPr>
          <w:rFonts w:ascii="Arial" w:hAnsi="Arial" w:cs="Arial"/>
          <w:lang w:eastAsia="en-GB"/>
        </w:rPr>
        <w:t>and at any adjournment of the meeting.</w:t>
      </w:r>
    </w:p>
    <w:p w14:paraId="24B35E9C" w14:textId="77777777" w:rsidR="009F174E" w:rsidRPr="003F355E" w:rsidRDefault="009F174E" w:rsidP="009F174E">
      <w:pPr>
        <w:pStyle w:val="BWBBodyIndent"/>
        <w:ind w:left="0"/>
        <w:rPr>
          <w:rStyle w:val="BWBDefinitions"/>
          <w:rFonts w:ascii="Arial" w:hAnsi="Arial" w:cs="Arial"/>
          <w:b w:val="0"/>
        </w:rPr>
      </w:pPr>
    </w:p>
    <w:p w14:paraId="1041532D" w14:textId="77777777" w:rsidR="009F174E" w:rsidRPr="003F355E" w:rsidRDefault="009F174E" w:rsidP="009F174E">
      <w:pPr>
        <w:pStyle w:val="BWBBodyIndent"/>
        <w:ind w:left="0"/>
        <w:rPr>
          <w:rStyle w:val="BWBDefinitions"/>
          <w:rFonts w:ascii="Arial" w:hAnsi="Arial" w:cs="Arial"/>
          <w:b w:val="0"/>
        </w:rPr>
      </w:pPr>
      <w:r w:rsidRPr="003F355E">
        <w:rPr>
          <w:rStyle w:val="BWBDefinitions"/>
          <w:rFonts w:ascii="Arial" w:hAnsi="Arial" w:cs="Arial"/>
          <w:b w:val="0"/>
        </w:rPr>
        <w:t>This form is to be used in respect of the resolutions mentioned below as follows: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1440"/>
        <w:gridCol w:w="1440"/>
        <w:gridCol w:w="1800"/>
      </w:tblGrid>
      <w:tr w:rsidR="009F174E" w:rsidRPr="003F355E" w14:paraId="21AB79E9" w14:textId="77777777" w:rsidTr="00C15CE6">
        <w:tc>
          <w:tcPr>
            <w:tcW w:w="2700" w:type="dxa"/>
          </w:tcPr>
          <w:p w14:paraId="3520AA48"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Resolution No 1</w:t>
            </w:r>
          </w:p>
          <w:p w14:paraId="41316A31"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w:t>
            </w:r>
          </w:p>
        </w:tc>
        <w:tc>
          <w:tcPr>
            <w:tcW w:w="1260" w:type="dxa"/>
          </w:tcPr>
          <w:p w14:paraId="1FC3B212"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*for</w:t>
            </w:r>
          </w:p>
        </w:tc>
        <w:tc>
          <w:tcPr>
            <w:tcW w:w="1440" w:type="dxa"/>
          </w:tcPr>
          <w:p w14:paraId="31930EF8"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*against</w:t>
            </w:r>
          </w:p>
        </w:tc>
        <w:tc>
          <w:tcPr>
            <w:tcW w:w="1440" w:type="dxa"/>
          </w:tcPr>
          <w:p w14:paraId="71B1FCEF"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*abstain</w:t>
            </w:r>
          </w:p>
        </w:tc>
        <w:tc>
          <w:tcPr>
            <w:tcW w:w="1800" w:type="dxa"/>
          </w:tcPr>
          <w:p w14:paraId="5441498B"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*as the proxy thinks fit</w:t>
            </w:r>
          </w:p>
          <w:p w14:paraId="67AF48EA" w14:textId="77777777" w:rsidR="009F174E" w:rsidRPr="003F355E" w:rsidRDefault="009F174E" w:rsidP="00C15CE6">
            <w:pPr>
              <w:pStyle w:val="BWBBodyIndent"/>
              <w:ind w:left="0"/>
              <w:jc w:val="left"/>
              <w:rPr>
                <w:rStyle w:val="BWBDefinitions"/>
                <w:rFonts w:ascii="Arial" w:hAnsi="Arial" w:cs="Arial"/>
                <w:b w:val="0"/>
              </w:rPr>
            </w:pPr>
          </w:p>
          <w:p w14:paraId="4A8D16AB" w14:textId="77777777" w:rsidR="009F174E" w:rsidRPr="003F355E" w:rsidRDefault="009F174E" w:rsidP="00C15CE6">
            <w:pPr>
              <w:pStyle w:val="BWBBodyIndent"/>
              <w:ind w:left="0"/>
              <w:jc w:val="left"/>
              <w:rPr>
                <w:rStyle w:val="BWBDefinitions"/>
                <w:rFonts w:ascii="Arial" w:hAnsi="Arial" w:cs="Arial"/>
                <w:b w:val="0"/>
              </w:rPr>
            </w:pPr>
          </w:p>
        </w:tc>
      </w:tr>
      <w:tr w:rsidR="009F174E" w:rsidRPr="003F355E" w14:paraId="400E1CE1" w14:textId="77777777" w:rsidTr="00C15CE6">
        <w:tc>
          <w:tcPr>
            <w:tcW w:w="2700" w:type="dxa"/>
          </w:tcPr>
          <w:p w14:paraId="4A70A6AD"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All other resolutions properly put to the meeting</w:t>
            </w:r>
          </w:p>
        </w:tc>
        <w:tc>
          <w:tcPr>
            <w:tcW w:w="1260" w:type="dxa"/>
          </w:tcPr>
          <w:p w14:paraId="5EB71C2E"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*for</w:t>
            </w:r>
          </w:p>
        </w:tc>
        <w:tc>
          <w:tcPr>
            <w:tcW w:w="1440" w:type="dxa"/>
          </w:tcPr>
          <w:p w14:paraId="31C0E8AE"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*against</w:t>
            </w:r>
          </w:p>
        </w:tc>
        <w:tc>
          <w:tcPr>
            <w:tcW w:w="1440" w:type="dxa"/>
          </w:tcPr>
          <w:p w14:paraId="50AB1820"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*abstain</w:t>
            </w:r>
          </w:p>
        </w:tc>
        <w:tc>
          <w:tcPr>
            <w:tcW w:w="1800" w:type="dxa"/>
          </w:tcPr>
          <w:p w14:paraId="4EC97750" w14:textId="77777777" w:rsidR="009F174E" w:rsidRPr="003F355E" w:rsidRDefault="009F174E" w:rsidP="00C15CE6">
            <w:pPr>
              <w:pStyle w:val="BWBBodyIndent"/>
              <w:ind w:left="0"/>
              <w:jc w:val="left"/>
              <w:rPr>
                <w:rStyle w:val="BWBDefinitions"/>
                <w:rFonts w:ascii="Arial" w:hAnsi="Arial" w:cs="Arial"/>
                <w:b w:val="0"/>
              </w:rPr>
            </w:pPr>
            <w:r w:rsidRPr="003F355E">
              <w:rPr>
                <w:rStyle w:val="BWBDefinitions"/>
                <w:rFonts w:ascii="Arial" w:hAnsi="Arial" w:cs="Arial"/>
                <w:b w:val="0"/>
              </w:rPr>
              <w:t>*as the proxy thinks fit</w:t>
            </w:r>
          </w:p>
          <w:p w14:paraId="21F32349" w14:textId="77777777" w:rsidR="009F174E" w:rsidRPr="003F355E" w:rsidRDefault="009F174E" w:rsidP="00C15CE6">
            <w:pPr>
              <w:pStyle w:val="BWBBodyIndent"/>
              <w:ind w:left="0"/>
              <w:jc w:val="left"/>
              <w:rPr>
                <w:rStyle w:val="BWBDefinitions"/>
                <w:rFonts w:ascii="Arial" w:hAnsi="Arial" w:cs="Arial"/>
                <w:b w:val="0"/>
              </w:rPr>
            </w:pPr>
          </w:p>
          <w:p w14:paraId="079D7E97" w14:textId="77777777" w:rsidR="009F174E" w:rsidRPr="003F355E" w:rsidRDefault="009F174E" w:rsidP="00C15CE6">
            <w:pPr>
              <w:pStyle w:val="BWBBodyIndent"/>
              <w:ind w:left="0"/>
              <w:jc w:val="left"/>
              <w:rPr>
                <w:rStyle w:val="BWBDefinitions"/>
                <w:rFonts w:ascii="Arial" w:hAnsi="Arial" w:cs="Arial"/>
                <w:b w:val="0"/>
              </w:rPr>
            </w:pPr>
          </w:p>
        </w:tc>
      </w:tr>
    </w:tbl>
    <w:p w14:paraId="7876BC27" w14:textId="77777777" w:rsidR="009F174E" w:rsidRPr="003F355E" w:rsidRDefault="009F174E" w:rsidP="009F174E">
      <w:pPr>
        <w:pStyle w:val="BWBBodyIndent"/>
        <w:ind w:left="0"/>
        <w:rPr>
          <w:rStyle w:val="BWBDefinitions"/>
          <w:rFonts w:ascii="Arial" w:hAnsi="Arial" w:cs="Arial"/>
          <w:b w:val="0"/>
        </w:rPr>
      </w:pPr>
      <w:r w:rsidRPr="003F355E">
        <w:rPr>
          <w:rStyle w:val="BWBDefinitions"/>
          <w:rFonts w:ascii="Arial" w:hAnsi="Arial" w:cs="Arial"/>
          <w:b w:val="0"/>
        </w:rPr>
        <w:t>*Strike out whichever is not desired.</w:t>
      </w:r>
    </w:p>
    <w:p w14:paraId="7E1D0AE4" w14:textId="77777777" w:rsidR="009F174E" w:rsidRPr="003F355E" w:rsidRDefault="009F174E" w:rsidP="009F174E">
      <w:pPr>
        <w:pStyle w:val="BWBBodyIndent"/>
        <w:ind w:left="0"/>
        <w:rPr>
          <w:rStyle w:val="BWBDefinitions"/>
          <w:rFonts w:ascii="Arial" w:hAnsi="Arial" w:cs="Arial"/>
          <w:b w:val="0"/>
        </w:rPr>
      </w:pPr>
    </w:p>
    <w:p w14:paraId="3B37CE3B" w14:textId="77777777" w:rsidR="009F174E" w:rsidRPr="003F355E" w:rsidRDefault="009F174E" w:rsidP="009F174E">
      <w:pPr>
        <w:pStyle w:val="BWBBodyIndent"/>
        <w:ind w:left="0"/>
        <w:rPr>
          <w:rStyle w:val="BWBDefinitions"/>
          <w:rFonts w:ascii="Arial" w:hAnsi="Arial" w:cs="Arial"/>
          <w:b w:val="0"/>
        </w:rPr>
      </w:pPr>
      <w:r w:rsidRPr="003F355E">
        <w:rPr>
          <w:rStyle w:val="BWBDefinitions"/>
          <w:rFonts w:ascii="Arial" w:hAnsi="Arial" w:cs="Arial"/>
          <w:b w:val="0"/>
        </w:rPr>
        <w:t>Unless otherwise instructed, the proxy may vote as he or she thinks fit or abstain from voting.</w:t>
      </w:r>
    </w:p>
    <w:p w14:paraId="66EF7B95" w14:textId="77777777" w:rsidR="009F174E" w:rsidRPr="003F355E" w:rsidRDefault="009F174E" w:rsidP="009F174E">
      <w:pPr>
        <w:pStyle w:val="BWBBodyIndent"/>
        <w:ind w:left="0"/>
        <w:rPr>
          <w:rStyle w:val="BWBDefinitions"/>
          <w:rFonts w:ascii="Arial" w:hAnsi="Arial" w:cs="Arial"/>
        </w:rPr>
      </w:pPr>
    </w:p>
    <w:p w14:paraId="0C64EE48" w14:textId="77777777" w:rsidR="009F174E" w:rsidRPr="003F355E" w:rsidRDefault="009F174E" w:rsidP="009F174E">
      <w:pPr>
        <w:pStyle w:val="BWBBodyIndent"/>
        <w:ind w:left="0"/>
        <w:rPr>
          <w:rStyle w:val="BWBDefinitions"/>
          <w:rFonts w:ascii="Arial" w:hAnsi="Arial" w:cs="Arial"/>
          <w:b w:val="0"/>
        </w:rPr>
      </w:pPr>
      <w:r w:rsidRPr="003F355E">
        <w:rPr>
          <w:rStyle w:val="BWBDefinitions"/>
          <w:rFonts w:ascii="Arial" w:hAnsi="Arial" w:cs="Arial"/>
        </w:rPr>
        <w:t>Signed:</w:t>
      </w:r>
      <w:r w:rsidRPr="003F355E">
        <w:rPr>
          <w:rStyle w:val="BWBDefinitions"/>
          <w:rFonts w:ascii="Arial" w:hAnsi="Arial" w:cs="Arial"/>
          <w:b w:val="0"/>
        </w:rPr>
        <w:t xml:space="preserve"> </w:t>
      </w:r>
      <w:r w:rsidRPr="003F355E">
        <w:rPr>
          <w:rStyle w:val="BWBDefinitions"/>
          <w:rFonts w:ascii="Arial" w:hAnsi="Arial" w:cs="Arial"/>
          <w:b w:val="0"/>
        </w:rPr>
        <w:tab/>
        <w:t>…………………………………….</w:t>
      </w:r>
    </w:p>
    <w:p w14:paraId="1715E9E5" w14:textId="77777777" w:rsidR="009F174E" w:rsidRPr="003F355E" w:rsidRDefault="009F174E" w:rsidP="009F174E">
      <w:pPr>
        <w:pStyle w:val="BWBBodyIndent"/>
        <w:ind w:left="0"/>
        <w:rPr>
          <w:rStyle w:val="BWBDefinitions"/>
          <w:rFonts w:ascii="Arial" w:hAnsi="Arial" w:cs="Arial"/>
          <w:b w:val="0"/>
        </w:rPr>
      </w:pPr>
      <w:r w:rsidRPr="003F355E">
        <w:rPr>
          <w:rStyle w:val="BWBDefinitions"/>
          <w:rFonts w:ascii="Arial" w:hAnsi="Arial" w:cs="Arial"/>
        </w:rPr>
        <w:t>Dated:</w:t>
      </w:r>
      <w:r w:rsidRPr="003F355E">
        <w:rPr>
          <w:rStyle w:val="BWBDefinitions"/>
          <w:rFonts w:ascii="Arial" w:hAnsi="Arial" w:cs="Arial"/>
          <w:b w:val="0"/>
        </w:rPr>
        <w:tab/>
      </w:r>
      <w:r w:rsidRPr="003F355E">
        <w:rPr>
          <w:rStyle w:val="BWBDefinitions"/>
          <w:rFonts w:ascii="Arial" w:hAnsi="Arial" w:cs="Arial"/>
          <w:b w:val="0"/>
        </w:rPr>
        <w:tab/>
        <w:t>……………………………………</w:t>
      </w:r>
    </w:p>
    <w:p w14:paraId="3EBAB056" w14:textId="77777777" w:rsidR="009F174E" w:rsidRPr="003F355E" w:rsidRDefault="00AA6CF2" w:rsidP="009F174E">
      <w:pPr>
        <w:pStyle w:val="BWBBodyIndent"/>
        <w:ind w:left="0"/>
        <w:rPr>
          <w:rFonts w:ascii="Arial" w:hAnsi="Arial" w:cs="Arial"/>
          <w:color w:val="000000"/>
        </w:rPr>
      </w:pPr>
      <w:r w:rsidRPr="003F355E">
        <w:rPr>
          <w:rStyle w:val="BWBDefinitions"/>
          <w:rFonts w:ascii="Arial" w:hAnsi="Arial" w:cs="Arial"/>
          <w:b w:val="0"/>
        </w:rPr>
        <w:br w:type="page"/>
      </w:r>
      <w:r w:rsidR="009F174E" w:rsidRPr="003F355E">
        <w:rPr>
          <w:rFonts w:ascii="Arial" w:hAnsi="Arial" w:cs="Arial"/>
          <w:b/>
        </w:rPr>
        <w:lastRenderedPageBreak/>
        <w:t>Notes to the proxy form</w:t>
      </w:r>
    </w:p>
    <w:p w14:paraId="1B0BAB49" w14:textId="77777777" w:rsidR="009F174E" w:rsidRPr="003F355E" w:rsidRDefault="009F174E" w:rsidP="009F174E">
      <w:pPr>
        <w:pStyle w:val="BWBLevel1"/>
        <w:keepNext/>
        <w:numPr>
          <w:ilvl w:val="0"/>
          <w:numId w:val="12"/>
        </w:numPr>
        <w:rPr>
          <w:rFonts w:ascii="Arial" w:hAnsi="Arial" w:cs="Arial"/>
        </w:rPr>
      </w:pPr>
      <w:r w:rsidRPr="003F355E">
        <w:rPr>
          <w:rFonts w:ascii="Arial" w:hAnsi="Arial" w:cs="Arial"/>
        </w:rPr>
        <w:t>As a member of Early Education you are entitled to appoint a proxy to exercise all or any of your rights to attend, speak and vote at a general meeting of Early Education.  You can only appoint a proxy using the procedures set out in these notes.</w:t>
      </w:r>
    </w:p>
    <w:p w14:paraId="29B6D368" w14:textId="77777777" w:rsidR="009F174E" w:rsidRPr="003F355E" w:rsidRDefault="009F174E" w:rsidP="009F174E">
      <w:pPr>
        <w:pStyle w:val="BWBLevel1"/>
        <w:keepNext/>
        <w:numPr>
          <w:ilvl w:val="0"/>
          <w:numId w:val="12"/>
        </w:numPr>
        <w:rPr>
          <w:rFonts w:ascii="Arial" w:hAnsi="Arial" w:cs="Arial"/>
        </w:rPr>
      </w:pPr>
      <w:r w:rsidRPr="003F355E">
        <w:rPr>
          <w:rFonts w:ascii="Arial" w:hAnsi="Arial" w:cs="Arial"/>
        </w:rPr>
        <w:t>Appointment of a proxy does not preclude you from attending the meeting and voting in person.  If you have appointed a proxy and attend the meeting in person, your proxy appointment will automatically be terminated.</w:t>
      </w:r>
    </w:p>
    <w:p w14:paraId="65D905FC" w14:textId="77777777" w:rsidR="009F174E" w:rsidRPr="003F355E" w:rsidRDefault="009F174E" w:rsidP="009F174E">
      <w:pPr>
        <w:pStyle w:val="BWBLevel1"/>
        <w:keepNext/>
        <w:numPr>
          <w:ilvl w:val="0"/>
          <w:numId w:val="12"/>
        </w:numPr>
        <w:rPr>
          <w:rFonts w:ascii="Arial" w:hAnsi="Arial" w:cs="Arial"/>
        </w:rPr>
      </w:pPr>
      <w:r w:rsidRPr="003F355E">
        <w:rPr>
          <w:rFonts w:ascii="Arial" w:hAnsi="Arial" w:cs="Arial"/>
        </w:rPr>
        <w:t>A proxy does not need to be a member of Early Education but must attend the meeting to represent you. To appoint someone other than the Chair of the meeting as your proxy, insert their full name and address.  You are responsible for ensuring that they attend the meeting and are aware of your voting intentions. If you do not specify a different person then the Chair of the meeting will act as your proxy.</w:t>
      </w:r>
    </w:p>
    <w:p w14:paraId="51C78025" w14:textId="77777777" w:rsidR="009F174E" w:rsidRPr="003F355E" w:rsidRDefault="009F174E" w:rsidP="009F174E">
      <w:pPr>
        <w:pStyle w:val="BWBLevel1"/>
        <w:keepNext/>
        <w:numPr>
          <w:ilvl w:val="0"/>
          <w:numId w:val="12"/>
        </w:numPr>
        <w:rPr>
          <w:rFonts w:ascii="Arial" w:hAnsi="Arial" w:cs="Arial"/>
        </w:rPr>
      </w:pPr>
      <w:r w:rsidRPr="003F355E">
        <w:rPr>
          <w:rFonts w:ascii="Arial" w:hAnsi="Arial" w:cs="Arial"/>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6D8BDEFC" w14:textId="77777777" w:rsidR="009F174E" w:rsidRPr="003F355E" w:rsidRDefault="009F174E" w:rsidP="009F174E">
      <w:pPr>
        <w:pStyle w:val="BWBLevel1"/>
        <w:keepNext/>
        <w:numPr>
          <w:ilvl w:val="0"/>
          <w:numId w:val="12"/>
        </w:numPr>
        <w:rPr>
          <w:rFonts w:ascii="Arial" w:hAnsi="Arial" w:cs="Arial"/>
        </w:rPr>
      </w:pPr>
      <w:r w:rsidRPr="003F355E">
        <w:rPr>
          <w:rFonts w:ascii="Arial" w:hAnsi="Arial" w:cs="Arial"/>
        </w:rPr>
        <w:t>To appoint a proxy using this form, the form must be:</w:t>
      </w:r>
    </w:p>
    <w:p w14:paraId="29F657B1" w14:textId="77777777" w:rsidR="009F174E" w:rsidRPr="003F355E" w:rsidRDefault="009F174E" w:rsidP="009F174E">
      <w:pPr>
        <w:pStyle w:val="BWBLevel9"/>
        <w:tabs>
          <w:tab w:val="clear" w:pos="720"/>
        </w:tabs>
        <w:spacing w:after="240"/>
        <w:ind w:left="1440"/>
        <w:rPr>
          <w:rFonts w:ascii="Arial" w:hAnsi="Arial" w:cs="Arial"/>
        </w:rPr>
      </w:pPr>
      <w:r w:rsidRPr="003F355E">
        <w:rPr>
          <w:rFonts w:ascii="Arial" w:hAnsi="Arial" w:cs="Arial"/>
        </w:rPr>
        <w:t>completed and signed;</w:t>
      </w:r>
    </w:p>
    <w:p w14:paraId="6A8EFBBD" w14:textId="564F2DB8" w:rsidR="009F174E" w:rsidRPr="003F355E" w:rsidRDefault="009F174E" w:rsidP="009F174E">
      <w:pPr>
        <w:pStyle w:val="BWBLevel9"/>
        <w:tabs>
          <w:tab w:val="clear" w:pos="720"/>
        </w:tabs>
        <w:spacing w:after="240"/>
        <w:ind w:left="1440"/>
        <w:rPr>
          <w:rFonts w:ascii="Arial" w:hAnsi="Arial" w:cs="Arial"/>
        </w:rPr>
      </w:pPr>
      <w:r w:rsidRPr="003F355E">
        <w:rPr>
          <w:rFonts w:ascii="Arial" w:hAnsi="Arial" w:cs="Arial"/>
        </w:rPr>
        <w:t xml:space="preserve">sent or delivered to Early Education at </w:t>
      </w:r>
      <w:r w:rsidR="003F355E">
        <w:rPr>
          <w:rFonts w:ascii="Arial" w:hAnsi="Arial" w:cs="Arial"/>
        </w:rPr>
        <w:t>2 Victoria Square, St Albans, AL1 3TF</w:t>
      </w:r>
      <w:r w:rsidRPr="003F355E">
        <w:rPr>
          <w:rFonts w:ascii="Arial" w:hAnsi="Arial" w:cs="Arial"/>
        </w:rPr>
        <w:t>;</w:t>
      </w:r>
      <w:r w:rsidR="003F355E">
        <w:rPr>
          <w:rFonts w:ascii="Arial" w:hAnsi="Arial" w:cs="Arial"/>
        </w:rPr>
        <w:t xml:space="preserve"> </w:t>
      </w:r>
      <w:r w:rsidRPr="003F355E">
        <w:rPr>
          <w:rFonts w:ascii="Arial" w:hAnsi="Arial" w:cs="Arial"/>
        </w:rPr>
        <w:t>and</w:t>
      </w:r>
    </w:p>
    <w:p w14:paraId="0A5C64B8" w14:textId="7B672A2D" w:rsidR="009F174E" w:rsidRPr="003F355E" w:rsidRDefault="009F174E" w:rsidP="009F174E">
      <w:pPr>
        <w:pStyle w:val="BWBLevel9"/>
        <w:tabs>
          <w:tab w:val="clear" w:pos="720"/>
        </w:tabs>
        <w:spacing w:after="240"/>
        <w:ind w:left="1440"/>
        <w:rPr>
          <w:rFonts w:ascii="Arial" w:hAnsi="Arial" w:cs="Arial"/>
        </w:rPr>
      </w:pPr>
      <w:r w:rsidRPr="003F355E">
        <w:rPr>
          <w:rFonts w:ascii="Arial" w:hAnsi="Arial" w:cs="Arial"/>
        </w:rPr>
        <w:t xml:space="preserve">received by Early Education no later than </w:t>
      </w:r>
      <w:r w:rsidR="00C90D6F">
        <w:rPr>
          <w:rFonts w:ascii="Arial" w:hAnsi="Arial" w:cs="Arial"/>
        </w:rPr>
        <w:t xml:space="preserve">4.00pm </w:t>
      </w:r>
      <w:r w:rsidR="003F355E">
        <w:rPr>
          <w:rFonts w:ascii="Arial" w:hAnsi="Arial" w:cs="Arial"/>
        </w:rPr>
        <w:t xml:space="preserve">on </w:t>
      </w:r>
      <w:r w:rsidR="00C90D6F">
        <w:rPr>
          <w:rFonts w:ascii="Arial" w:hAnsi="Arial" w:cs="Arial"/>
        </w:rPr>
        <w:t>Friday 9</w:t>
      </w:r>
      <w:r w:rsidR="003F355E">
        <w:rPr>
          <w:rFonts w:ascii="Arial" w:hAnsi="Arial" w:cs="Arial"/>
        </w:rPr>
        <w:t xml:space="preserve"> September 2022</w:t>
      </w:r>
      <w:r w:rsidRPr="003F355E">
        <w:rPr>
          <w:rFonts w:ascii="Arial" w:hAnsi="Arial" w:cs="Arial"/>
        </w:rPr>
        <w:t>.</w:t>
      </w:r>
    </w:p>
    <w:p w14:paraId="15909F45" w14:textId="0C209F69" w:rsidR="009F174E" w:rsidRPr="003F355E" w:rsidRDefault="009F174E" w:rsidP="009F174E">
      <w:pPr>
        <w:pStyle w:val="BWBLevel1"/>
        <w:rPr>
          <w:rFonts w:ascii="Arial" w:hAnsi="Arial" w:cs="Arial"/>
        </w:rPr>
      </w:pPr>
      <w:r w:rsidRPr="003F355E">
        <w:rPr>
          <w:rFonts w:ascii="Arial" w:hAnsi="Arial" w:cs="Arial"/>
        </w:rPr>
        <w:t xml:space="preserve">As an alternative to completing this hard-copy proxy form, you can appoint a proxy electronically by </w:t>
      </w:r>
      <w:r w:rsidR="003F355E" w:rsidRPr="003F355E">
        <w:rPr>
          <w:rFonts w:ascii="Arial" w:hAnsi="Arial" w:cs="Arial"/>
          <w:iCs/>
        </w:rPr>
        <w:t>emailing a completed copy of the form to office@early-education.org.uk</w:t>
      </w:r>
      <w:r w:rsidRPr="003F355E">
        <w:rPr>
          <w:rFonts w:ascii="Arial" w:hAnsi="Arial" w:cs="Arial"/>
        </w:rPr>
        <w:t xml:space="preserve">.  For an electronic proxy appointment to be valid, your appointment must be received by Early Education no later than </w:t>
      </w:r>
      <w:r w:rsidR="00C90D6F">
        <w:rPr>
          <w:rFonts w:ascii="Arial" w:hAnsi="Arial" w:cs="Arial"/>
        </w:rPr>
        <w:t>4.00pm on Friday 9 September 2022</w:t>
      </w:r>
      <w:r w:rsidR="00C90D6F" w:rsidRPr="003F355E">
        <w:rPr>
          <w:rFonts w:ascii="Arial" w:hAnsi="Arial" w:cs="Arial"/>
        </w:rPr>
        <w:t>.</w:t>
      </w:r>
    </w:p>
    <w:p w14:paraId="683AC4EC" w14:textId="77777777" w:rsidR="009F174E" w:rsidRPr="003F355E" w:rsidRDefault="009F174E" w:rsidP="009F174E">
      <w:pPr>
        <w:pStyle w:val="BWBLevel1"/>
        <w:rPr>
          <w:rFonts w:ascii="Arial" w:hAnsi="Arial" w:cs="Arial"/>
        </w:rPr>
      </w:pPr>
      <w:r w:rsidRPr="003F355E">
        <w:rPr>
          <w:rFonts w:ascii="Arial" w:hAnsi="Arial" w:cs="Arial"/>
        </w:rPr>
        <w:t>If you wish to change your instructions, submit another form.  The appointment received last before the latest time for the receipt of proxies will take precedence.</w:t>
      </w:r>
    </w:p>
    <w:p w14:paraId="31A18E0B" w14:textId="77777777" w:rsidR="009F174E" w:rsidRPr="003F355E" w:rsidRDefault="009F174E" w:rsidP="009F174E">
      <w:pPr>
        <w:pStyle w:val="BWBLevel1"/>
        <w:rPr>
          <w:rFonts w:ascii="Arial" w:hAnsi="Arial" w:cs="Arial"/>
        </w:rPr>
      </w:pPr>
      <w:r w:rsidRPr="003F355E">
        <w:rPr>
          <w:rFonts w:ascii="Arial" w:hAnsi="Arial" w:cs="Arial"/>
        </w:rPr>
        <w:t>To revoke your proxy instructions, send notice clearly stating that the instructions are revoked and ensure that the notice is executed in the same way as you must execute the proxy form.</w:t>
      </w:r>
    </w:p>
    <w:sectPr w:rsidR="009F174E" w:rsidRPr="003F355E" w:rsidSect="00383187">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A1AD" w14:textId="77777777" w:rsidR="00A94E65" w:rsidRDefault="00A94E65">
      <w:r>
        <w:separator/>
      </w:r>
    </w:p>
  </w:endnote>
  <w:endnote w:type="continuationSeparator" w:id="0">
    <w:p w14:paraId="1DB2F55C" w14:textId="77777777" w:rsidR="00A94E65" w:rsidRDefault="00A9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54C0" w14:textId="77777777" w:rsidR="00101B68" w:rsidRDefault="00101B68"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D5232" w14:textId="77777777" w:rsidR="00101B68" w:rsidRDefault="00101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214B" w14:textId="77777777" w:rsidR="00101B68" w:rsidRDefault="00101B68"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1C508B">
      <w:rPr>
        <w:rStyle w:val="PageNumber"/>
        <w:noProof/>
      </w:rPr>
      <w:t>2</w:t>
    </w:r>
    <w:r>
      <w:rPr>
        <w:rStyle w:val="PageNumber"/>
      </w:rPr>
      <w:fldChar w:fldCharType="end"/>
    </w:r>
  </w:p>
  <w:p w14:paraId="54A32D8F" w14:textId="77777777" w:rsidR="00101B68" w:rsidRPr="000953F9" w:rsidRDefault="00101B68" w:rsidP="000953F9">
    <w:pPr>
      <w:pStyle w:val="Footer"/>
      <w:rPr>
        <w:sz w:val="12"/>
        <w:szCs w:val="12"/>
      </w:rPr>
    </w:pPr>
    <w:r>
      <w:rPr>
        <w:sz w:val="12"/>
        <w:szCs w:val="12"/>
      </w:rPr>
      <w:t>207447/0001</w:t>
    </w:r>
    <w:r w:rsidRPr="000953F9">
      <w:rPr>
        <w:sz w:val="12"/>
        <w:szCs w:val="12"/>
      </w:rPr>
      <w:t>/</w:t>
    </w:r>
    <w:r>
      <w:rPr>
        <w:sz w:val="12"/>
        <w:szCs w:val="12"/>
      </w:rPr>
      <w:t>000727874</w:t>
    </w:r>
    <w:r w:rsidRPr="000953F9">
      <w:rPr>
        <w:sz w:val="12"/>
        <w:szCs w:val="12"/>
      </w:rPr>
      <w:t>/Ver.01</w:t>
    </w:r>
  </w:p>
  <w:p w14:paraId="1317B5C5" w14:textId="77777777" w:rsidR="00101B68" w:rsidRPr="005F4993" w:rsidRDefault="00101B6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68EE" w14:textId="77777777" w:rsidR="00101B68" w:rsidRPr="000953F9" w:rsidRDefault="00101B68" w:rsidP="00383187">
    <w:pPr>
      <w:pStyle w:val="Footer"/>
      <w:rPr>
        <w:sz w:val="12"/>
        <w:szCs w:val="12"/>
      </w:rPr>
    </w:pPr>
    <w:r>
      <w:rPr>
        <w:sz w:val="12"/>
        <w:szCs w:val="12"/>
      </w:rPr>
      <w:t>207447/0001</w:t>
    </w:r>
    <w:r w:rsidRPr="000953F9">
      <w:rPr>
        <w:sz w:val="12"/>
        <w:szCs w:val="12"/>
      </w:rPr>
      <w:t>/</w:t>
    </w:r>
    <w:r>
      <w:rPr>
        <w:sz w:val="12"/>
        <w:szCs w:val="12"/>
      </w:rPr>
      <w:t>000727874</w:t>
    </w:r>
    <w:r w:rsidRPr="000953F9">
      <w:rPr>
        <w:sz w:val="12"/>
        <w:szCs w:val="12"/>
      </w:rPr>
      <w:t>/Ver.01</w:t>
    </w:r>
  </w:p>
  <w:p w14:paraId="277555D1" w14:textId="77777777" w:rsidR="00101B68" w:rsidRDefault="00101B68"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1C508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70D2" w14:textId="77777777" w:rsidR="00A94E65" w:rsidRDefault="00A94E65">
      <w:r>
        <w:separator/>
      </w:r>
    </w:p>
  </w:footnote>
  <w:footnote w:type="continuationSeparator" w:id="0">
    <w:p w14:paraId="5ED745AD" w14:textId="77777777" w:rsidR="00A94E65" w:rsidRDefault="00A9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818F" w14:textId="77777777" w:rsidR="00101B68" w:rsidRDefault="00101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54BE" w14:textId="77777777" w:rsidR="00101B68" w:rsidRDefault="00101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BEDC" w14:textId="77777777" w:rsidR="00101B68" w:rsidRDefault="00101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num w:numId="1" w16cid:durableId="331686640">
    <w:abstractNumId w:val="9"/>
  </w:num>
  <w:num w:numId="2" w16cid:durableId="285161630">
    <w:abstractNumId w:val="7"/>
  </w:num>
  <w:num w:numId="3" w16cid:durableId="1085146147">
    <w:abstractNumId w:val="6"/>
  </w:num>
  <w:num w:numId="4" w16cid:durableId="1347361696">
    <w:abstractNumId w:val="5"/>
  </w:num>
  <w:num w:numId="5" w16cid:durableId="305865901">
    <w:abstractNumId w:val="4"/>
  </w:num>
  <w:num w:numId="6" w16cid:durableId="754254093">
    <w:abstractNumId w:val="8"/>
  </w:num>
  <w:num w:numId="7" w16cid:durableId="140657266">
    <w:abstractNumId w:val="3"/>
  </w:num>
  <w:num w:numId="8" w16cid:durableId="1666593941">
    <w:abstractNumId w:val="2"/>
  </w:num>
  <w:num w:numId="9" w16cid:durableId="1837569163">
    <w:abstractNumId w:val="1"/>
  </w:num>
  <w:num w:numId="10" w16cid:durableId="1083333169">
    <w:abstractNumId w:val="0"/>
  </w:num>
  <w:num w:numId="11" w16cid:durableId="1126704265">
    <w:abstractNumId w:val="10"/>
  </w:num>
  <w:num w:numId="12" w16cid:durableId="1404791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85ABB"/>
    <w:rsid w:val="000953F9"/>
    <w:rsid w:val="00101B68"/>
    <w:rsid w:val="00143427"/>
    <w:rsid w:val="001C508B"/>
    <w:rsid w:val="001D0918"/>
    <w:rsid w:val="0024494E"/>
    <w:rsid w:val="002C0725"/>
    <w:rsid w:val="00303DB2"/>
    <w:rsid w:val="00317C10"/>
    <w:rsid w:val="00383187"/>
    <w:rsid w:val="003F355E"/>
    <w:rsid w:val="00406C15"/>
    <w:rsid w:val="005B0990"/>
    <w:rsid w:val="005E71DE"/>
    <w:rsid w:val="006602C4"/>
    <w:rsid w:val="006E7AD6"/>
    <w:rsid w:val="00925C8D"/>
    <w:rsid w:val="00972932"/>
    <w:rsid w:val="009F0977"/>
    <w:rsid w:val="009F174E"/>
    <w:rsid w:val="00A1696B"/>
    <w:rsid w:val="00A94E65"/>
    <w:rsid w:val="00AA6CF2"/>
    <w:rsid w:val="00AF5F5B"/>
    <w:rsid w:val="00B36F6B"/>
    <w:rsid w:val="00C15CE6"/>
    <w:rsid w:val="00C33C68"/>
    <w:rsid w:val="00C8407A"/>
    <w:rsid w:val="00C90D6F"/>
    <w:rsid w:val="00D46CD5"/>
    <w:rsid w:val="00D81A80"/>
    <w:rsid w:val="00EC4AF8"/>
    <w:rsid w:val="00F4434B"/>
    <w:rsid w:val="00F459AF"/>
    <w:rsid w:val="00F840AA"/>
    <w:rsid w:val="00FF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56C6D"/>
  <w15:chartTrackingRefBased/>
  <w15:docId w15:val="{80EEF462-72E6-4802-8460-DDA1DC5F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74E"/>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character" w:customStyle="1" w:styleId="BWBDefinitions">
    <w:name w:val="BWBDefinitions"/>
    <w:basedOn w:val="DefaultParagraphFont"/>
    <w:rsid w:val="009F174E"/>
    <w:rPr>
      <w:rFonts w:ascii="Times New Roman" w:hAnsi="Times New Roman" w:cs="Times New Roman"/>
      <w:b/>
      <w:color w:val="000000"/>
      <w:sz w:val="24"/>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basedOn w:val="DefaultParagraphFont"/>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link w:val="BWBBodyIndentChar"/>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basedOn w:val="DefaultParagraphFont"/>
    <w:rsid w:val="00972932"/>
    <w:rPr>
      <w:b/>
      <w:i/>
      <w:lang w:val="en-GB"/>
    </w:rPr>
  </w:style>
  <w:style w:type="character" w:customStyle="1" w:styleId="BWBBoldItalicUnderline">
    <w:name w:val="BWBBold/Italic/Underline"/>
    <w:basedOn w:val="DefaultParagraphFont"/>
    <w:rsid w:val="00972932"/>
    <w:rPr>
      <w:b/>
      <w:i/>
      <w:u w:val="single"/>
      <w:lang w:val="en-GB"/>
    </w:rPr>
  </w:style>
  <w:style w:type="character" w:customStyle="1" w:styleId="BWBBoldUnderline">
    <w:name w:val="BWBBold/Underline"/>
    <w:basedOn w:val="DefaultParagraphFont"/>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rPr>
      <w:szCs w:val="20"/>
    </w:rPr>
  </w:style>
  <w:style w:type="paragraph" w:customStyle="1" w:styleId="BWBLevel2">
    <w:name w:val="BWBLevel2"/>
    <w:basedOn w:val="Normal"/>
    <w:rsid w:val="00972932"/>
    <w:pPr>
      <w:numPr>
        <w:ilvl w:val="1"/>
        <w:numId w:val="11"/>
      </w:numPr>
      <w:spacing w:after="240"/>
      <w:jc w:val="both"/>
      <w:outlineLvl w:val="1"/>
    </w:pPr>
    <w:rPr>
      <w:szCs w:val="20"/>
    </w:rPr>
  </w:style>
  <w:style w:type="paragraph" w:customStyle="1" w:styleId="BWBLevel3">
    <w:name w:val="BWBLevel3"/>
    <w:basedOn w:val="Normal"/>
    <w:rsid w:val="00972932"/>
    <w:pPr>
      <w:numPr>
        <w:ilvl w:val="2"/>
        <w:numId w:val="11"/>
      </w:numPr>
      <w:spacing w:after="240"/>
      <w:jc w:val="both"/>
      <w:outlineLvl w:val="2"/>
    </w:pPr>
    <w:rPr>
      <w:szCs w:val="20"/>
    </w:rPr>
  </w:style>
  <w:style w:type="paragraph" w:customStyle="1" w:styleId="BWBLevel4">
    <w:name w:val="BWB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basedOn w:val="DefaultParagraphFont"/>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basedOn w:val="DefaultParagraphFont"/>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basedOn w:val="DefaultParagraphFont"/>
    <w:semiHidden/>
    <w:rsid w:val="00AF5F5B"/>
    <w:rPr>
      <w:color w:val="800080"/>
      <w:u w:val="single"/>
    </w:rPr>
  </w:style>
  <w:style w:type="character" w:styleId="FootnoteReference">
    <w:name w:val="footnote reference"/>
    <w:basedOn w:val="DefaultParagraphFont"/>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basedOn w:val="DefaultParagraphFont"/>
    <w:semiHidden/>
    <w:rsid w:val="00AF5F5B"/>
    <w:rPr>
      <w:i/>
      <w:iCs/>
    </w:rPr>
  </w:style>
  <w:style w:type="character" w:styleId="HTMLCode">
    <w:name w:val="HTML Code"/>
    <w:basedOn w:val="DefaultParagraphFont"/>
    <w:semiHidden/>
    <w:rsid w:val="00AF5F5B"/>
    <w:rPr>
      <w:rFonts w:ascii="Courier New" w:hAnsi="Courier New" w:cs="Courier New"/>
      <w:sz w:val="20"/>
      <w:szCs w:val="20"/>
    </w:rPr>
  </w:style>
  <w:style w:type="character" w:styleId="HTMLDefinition">
    <w:name w:val="HTML Definition"/>
    <w:basedOn w:val="DefaultParagraphFont"/>
    <w:semiHidden/>
    <w:rsid w:val="00AF5F5B"/>
    <w:rPr>
      <w:i/>
      <w:iCs/>
    </w:rPr>
  </w:style>
  <w:style w:type="character" w:styleId="HTMLKeyboard">
    <w:name w:val="HTML Keyboard"/>
    <w:basedOn w:val="DefaultParagraphFont"/>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basedOn w:val="DefaultParagraphFont"/>
    <w:semiHidden/>
    <w:rsid w:val="00AF5F5B"/>
    <w:rPr>
      <w:rFonts w:ascii="Courier New" w:hAnsi="Courier New" w:cs="Courier New"/>
    </w:rPr>
  </w:style>
  <w:style w:type="character" w:styleId="HTMLTypewriter">
    <w:name w:val="HTML Typewriter"/>
    <w:basedOn w:val="DefaultParagraphFont"/>
    <w:semiHidden/>
    <w:rsid w:val="00AF5F5B"/>
    <w:rPr>
      <w:rFonts w:ascii="Courier New" w:hAnsi="Courier New" w:cs="Courier New"/>
      <w:sz w:val="20"/>
      <w:szCs w:val="20"/>
    </w:rPr>
  </w:style>
  <w:style w:type="character" w:styleId="HTMLVariable">
    <w:name w:val="HTML Variable"/>
    <w:basedOn w:val="DefaultParagraphFont"/>
    <w:semiHidden/>
    <w:rsid w:val="00AF5F5B"/>
    <w:rPr>
      <w:i/>
      <w:iCs/>
    </w:rPr>
  </w:style>
  <w:style w:type="character" w:styleId="Hyperlink">
    <w:name w:val="Hyperlink"/>
    <w:basedOn w:val="DefaultParagraphFont"/>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BWBBodyIndentChar">
    <w:name w:val="BWBBodyIndent Char"/>
    <w:basedOn w:val="DefaultParagraphFont"/>
    <w:link w:val="BWBBodyIndent"/>
    <w:locked/>
    <w:rsid w:val="009F174E"/>
    <w:rPr>
      <w:sz w:val="24"/>
      <w:lang w:val="en-GB" w:eastAsia="en-US" w:bidi="ar-SA"/>
    </w:rPr>
  </w:style>
  <w:style w:type="character" w:styleId="UnresolvedMention">
    <w:name w:val="Unresolved Mention"/>
    <w:basedOn w:val="DefaultParagraphFont"/>
    <w:uiPriority w:val="99"/>
    <w:semiHidden/>
    <w:unhideWhenUsed/>
    <w:rsid w:val="003F3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Beatrice Merrick</dc:creator>
  <cp:keywords> </cp:keywords>
  <dc:description> </dc:description>
  <cp:lastModifiedBy>Beatrice Merrick</cp:lastModifiedBy>
  <cp:revision>4</cp:revision>
  <dcterms:created xsi:type="dcterms:W3CDTF">2022-07-25T14:49:00Z</dcterms:created>
  <dcterms:modified xsi:type="dcterms:W3CDTF">2022-07-25T15:09:00Z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ABAAVOAfoSrQoywP6ieECKYrnW1AD6cewNp1mlMkU/ulpnZI6S3Vd44QyzQHGKb+1S/n</vt:lpwstr>
  </property>
  <property fmtid="{D5CDD505-2E9C-101B-9397-08002B2CF9AE}" pid="3" name="RESPONSE_SENDER_NAME">
    <vt:lpwstr>gAAAdya76B99d4hLGUR1rQ+8TxTv0GGEPdix</vt:lpwstr>
  </property>
  <property fmtid="{D5CDD505-2E9C-101B-9397-08002B2CF9AE}" pid="4" name="EMAIL_OWNER_ADDRESS">
    <vt:lpwstr>4AAA6DouqOs9baHCrllu2p2GQs+ZDZe30zOoipW1DxZRGc6Qk8+SF37z9g==</vt:lpwstr>
  </property>
</Properties>
</file>